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255" w:rsidRPr="00BE6589" w:rsidRDefault="00B41255" w:rsidP="00B4125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BE65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ru-RU"/>
        </w:rPr>
        <w:t>Должностная инструкция рабочего по обслуживанию и текущему ремонту зданий</w:t>
      </w:r>
      <w:bookmarkEnd w:id="0"/>
      <w:r w:rsidRPr="00BE65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ru-RU"/>
        </w:rPr>
        <w:t>.</w:t>
      </w:r>
    </w:p>
    <w:p w:rsidR="00B41255" w:rsidRPr="00BE6589" w:rsidRDefault="00B41255" w:rsidP="00B41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C65DEFD" wp14:editId="4B286A80">
            <wp:extent cx="9525" cy="9525"/>
            <wp:effectExtent l="0" t="0" r="0" b="0"/>
            <wp:docPr id="76" name="Рисунок 76" descr="http://www.uroki.net/bp/adview.php?what=zone:101&amp;n=a32b1355">
              <a:hlinkClick xmlns:a="http://schemas.openxmlformats.org/drawingml/2006/main" r:id="rId6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uroki.net/bp/adview.php?what=zone:101&amp;n=a32b1355">
                      <a:hlinkClick r:id="rId6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Рабочий по обслуживанию и текущему ремонту зданий, сооружений и оборудования (далее - рабочий) назначается и освобождается от должности директором школы</w:t>
      </w:r>
      <w:proofErr w:type="gramStart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период отпуска и временной нетрудоспособности рабочего его обязанности могут быть возложены на других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Рабочий подчиняется непосредственно заместителю директора по административно-хозяйственной работе.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В своей деятельности рабочий руководствуется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Рабочий соблюдает Конвенцию о правах ребенка.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Функции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направлениями деятельности рабочего являются </w:t>
      </w:r>
    </w:p>
    <w:p w:rsidR="00B41255" w:rsidRPr="00BE6589" w:rsidRDefault="00B41255" w:rsidP="00B412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периодический осмотр технического состояния здания школы, ее оборудования и механизмов, поддержание их в рабочем состоянии и в соответствии с требованиями СЭС.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Должностные обязанности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Рабочий выполняет следующие должностные обязанности: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Осуществляет: </w:t>
      </w:r>
    </w:p>
    <w:p w:rsidR="00B41255" w:rsidRPr="00BE6589" w:rsidRDefault="00B41255" w:rsidP="00B412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 техническое обслуживание закрепленного за ним оборудования и механизмов; </w:t>
      </w:r>
    </w:p>
    <w:p w:rsidR="00B41255" w:rsidRPr="00BE6589" w:rsidRDefault="00B41255" w:rsidP="00B412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ремонт закрепленного оборудования и механизмов; </w:t>
      </w:r>
    </w:p>
    <w:p w:rsidR="00B41255" w:rsidRPr="00BE6589" w:rsidRDefault="00B41255" w:rsidP="00B412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всех видов </w:t>
      </w:r>
      <w:proofErr w:type="spellStart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ремонтн</w:t>
      </w:r>
      <w:proofErr w:type="spellEnd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>о-строительных</w:t>
      </w:r>
      <w:proofErr w:type="gramEnd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в помещении школы; </w:t>
      </w:r>
    </w:p>
    <w:p w:rsidR="00B41255" w:rsidRPr="00BE6589" w:rsidRDefault="00B41255" w:rsidP="00B412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ремонт и техническое обслуживание систем центрального </w:t>
      </w:r>
      <w:proofErr w:type="spellStart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отопления</w:t>
      </w:r>
      <w:proofErr w:type="gramStart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gramEnd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одоснабжения</w:t>
      </w:r>
      <w:proofErr w:type="spellEnd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канализации, механизмов и конструкций с выполнением слесарных, паяльных и сварочных работ; </w:t>
      </w:r>
    </w:p>
    <w:p w:rsidR="00B41255" w:rsidRPr="00BE6589" w:rsidRDefault="00B41255" w:rsidP="00B412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монтаж, демонтаж и текущий ремонт электрических сетей и электрооборудования с применением электротехнических работ.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Права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Рабочий имеет право в пределах своей компетенции: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Представлять </w:t>
      </w:r>
    </w:p>
    <w:p w:rsidR="00B41255" w:rsidRPr="00BE6589" w:rsidRDefault="00B41255" w:rsidP="00B4125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дисциплинарной ответственности заместителям директора по учебно-методической и воспитательной работе учащихся за проступки, </w:t>
      </w:r>
      <w:proofErr w:type="spellStart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дезорганизующие</w:t>
      </w:r>
      <w:proofErr w:type="spellEnd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учебно-воспитательный процесс, в порядке, установленном правилами о поощрениях и взысканиях.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Вносить предложения </w:t>
      </w:r>
    </w:p>
    <w:p w:rsidR="00B41255" w:rsidRPr="00BE6589" w:rsidRDefault="00B41255" w:rsidP="00B412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совершенствованию работы МОП и технического обслуживания школы.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Повышать </w:t>
      </w:r>
    </w:p>
    <w:p w:rsidR="00B41255" w:rsidRPr="00BE6589" w:rsidRDefault="00B41255" w:rsidP="00B4125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свою квалификацию.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Ответственность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688A7B20" wp14:editId="23A27788">
            <wp:extent cx="9525" cy="9525"/>
            <wp:effectExtent l="0" t="0" r="0" b="0"/>
            <wp:docPr id="80" name="Рисунок 80" descr="http://www.uroki.net/bp/adview.php?what=zone:102&amp;n=aae93d94">
              <a:hlinkClick xmlns:a="http://schemas.openxmlformats.org/drawingml/2006/main" r:id="rId8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www.uroki.net/bp/adview.php?what=zone:102&amp;n=aae93d94">
                      <a:hlinkClick r:id="rId8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proofErr w:type="gramStart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заместителей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повлекшее дезорганизацию образовательного процесса, рабочий несет дисциплинарную ответственность в порядке, определенном трудовым законодательством.</w:t>
      </w:r>
      <w:proofErr w:type="gramEnd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грубое нарушение трудовых обязанностей в качестве дисциплинарного наказания может быть применено увольнение.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За нарушение правил пожарной безопасности, охраны труда, санитарно-гигиенических правил организации учебно-воспитательного процесса рабочий привлекается к административной ответственности в порядке и в случаях, предусмотренных административным законодательством.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неиспользование прав, предоставленных настоящей инструкцией, рабочий несет материальную ответственность в порядке и в пределах, установленных трудовых </w:t>
      </w:r>
      <w:proofErr w:type="gramStart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или) гражданским законодательством.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Взаимоотношения. Связи по должности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2AD06E61" wp14:editId="19274E24">
            <wp:extent cx="9525" cy="9525"/>
            <wp:effectExtent l="0" t="0" r="0" b="0"/>
            <wp:docPr id="84" name="Рисунок 84" descr="http://www.uroki.net/bp/adview.php?what=zone:103&amp;n=ab5a5108">
              <a:hlinkClick xmlns:a="http://schemas.openxmlformats.org/drawingml/2006/main" r:id="rId9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www.uroki.net/bp/adview.php?what=zone:103&amp;n=ab5a5108">
                      <a:hlinkClick r:id="rId9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Рабочий: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Работает по графику, составленному исходя из 40-часовой рабочей недели и утвержденному директором школы.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6.2. Получает от директора школы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 </w:t>
      </w:r>
    </w:p>
    <w:p w:rsidR="00B41255" w:rsidRPr="00BE6589" w:rsidRDefault="00B41255" w:rsidP="00B41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Исполняет обязанности заместителя директора по административно-хозяйственной работе и других сотрудников МОП в период их временного отсутствия (отпуск, болезнь и т п.). Исполнение обязанностей осуществляется в соответствии с законодательством о труде и уставом школы на основании приказа директора</w:t>
      </w:r>
    </w:p>
    <w:p w:rsidR="00B41255" w:rsidRDefault="00B41255" w:rsidP="00B41255"/>
    <w:p w:rsidR="00B41255" w:rsidRDefault="00B41255" w:rsidP="00B41255"/>
    <w:p w:rsidR="008975D3" w:rsidRDefault="008975D3"/>
    <w:sectPr w:rsidR="008975D3" w:rsidSect="00434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6273"/>
    <w:multiLevelType w:val="multilevel"/>
    <w:tmpl w:val="29EED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F684F"/>
    <w:multiLevelType w:val="multilevel"/>
    <w:tmpl w:val="EF00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3C44A6"/>
    <w:multiLevelType w:val="multilevel"/>
    <w:tmpl w:val="BFDE3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B60639"/>
    <w:multiLevelType w:val="multilevel"/>
    <w:tmpl w:val="679AE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867E48"/>
    <w:multiLevelType w:val="multilevel"/>
    <w:tmpl w:val="C00E5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255"/>
    <w:rsid w:val="008975D3"/>
    <w:rsid w:val="00B4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2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2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net/bp/adclick.php?n=aae93d94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roki.net/bp/adclick.php?n=a32b1355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roki.net/bp/adclick.php?n=ab5a51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2013-01-25T20:36:00Z</dcterms:created>
  <dcterms:modified xsi:type="dcterms:W3CDTF">2013-01-25T20:36:00Z</dcterms:modified>
</cp:coreProperties>
</file>